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AA" w:rsidRPr="00F46BAA" w:rsidRDefault="00F46BAA" w:rsidP="00F46B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1"/>
      <w:r w:rsidRPr="00F46BAA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6EC77574" wp14:editId="74F1C345">
            <wp:simplePos x="0" y="0"/>
            <wp:positionH relativeFrom="column">
              <wp:posOffset>2705100</wp:posOffset>
            </wp:positionH>
            <wp:positionV relativeFrom="paragraph">
              <wp:posOffset>-600075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B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F46BAA" w:rsidRPr="00F46BAA" w:rsidRDefault="00F46BAA" w:rsidP="00F46BAA">
      <w:pPr>
        <w:widowControl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F46B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F46B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F46BAA" w:rsidRPr="00F46BAA" w:rsidRDefault="00F46BAA" w:rsidP="00F46BAA">
      <w:pPr>
        <w:widowControl/>
        <w:spacing w:before="24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14.03.2023</w:t>
      </w:r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                                  </w:t>
      </w:r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№ 89</w:t>
      </w:r>
    </w:p>
    <w:p w:rsidR="00F46BAA" w:rsidRDefault="00F46BAA" w:rsidP="00F46BAA">
      <w:pPr>
        <w:pStyle w:val="11"/>
        <w:keepNext/>
        <w:keepLines/>
        <w:shd w:val="clear" w:color="auto" w:fill="auto"/>
        <w:spacing w:after="0" w:line="240" w:lineRule="exact"/>
        <w:jc w:val="left"/>
      </w:pPr>
    </w:p>
    <w:p w:rsidR="005E4B5C" w:rsidRDefault="00FE3309" w:rsidP="00F46BAA">
      <w:pPr>
        <w:pStyle w:val="11"/>
        <w:keepNext/>
        <w:keepLines/>
        <w:shd w:val="clear" w:color="auto" w:fill="auto"/>
        <w:spacing w:after="0" w:line="240" w:lineRule="exact"/>
        <w:jc w:val="left"/>
      </w:pPr>
      <w:r>
        <w:t xml:space="preserve">Об утверждении </w:t>
      </w:r>
      <w:proofErr w:type="gramStart"/>
      <w:r>
        <w:t>проектной</w:t>
      </w:r>
      <w:bookmarkEnd w:id="0"/>
      <w:proofErr w:type="gramEnd"/>
    </w:p>
    <w:p w:rsidR="005E4B5C" w:rsidRDefault="00FE3309" w:rsidP="00F46BAA">
      <w:pPr>
        <w:pStyle w:val="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документации «Реконструкция</w:t>
      </w:r>
    </w:p>
    <w:p w:rsidR="005E4B5C" w:rsidRDefault="00FE3309" w:rsidP="00F46BAA">
      <w:pPr>
        <w:pStyle w:val="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котельной №5 по адресу: г. Кизел,</w:t>
      </w:r>
    </w:p>
    <w:p w:rsidR="005E4B5C" w:rsidRDefault="00FE3309" w:rsidP="00F46BAA">
      <w:pPr>
        <w:pStyle w:val="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пос. Центральный Коспашский,</w:t>
      </w:r>
    </w:p>
    <w:p w:rsidR="005E4B5C" w:rsidRDefault="00FE3309" w:rsidP="00F46BAA">
      <w:pPr>
        <w:pStyle w:val="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 xml:space="preserve">ул. </w:t>
      </w:r>
      <w:proofErr w:type="spellStart"/>
      <w:r>
        <w:rPr>
          <w:b/>
          <w:bCs/>
        </w:rPr>
        <w:t>Няровская</w:t>
      </w:r>
      <w:proofErr w:type="spellEnd"/>
      <w:r>
        <w:rPr>
          <w:b/>
          <w:bCs/>
        </w:rPr>
        <w:t>, 16.»</w:t>
      </w:r>
    </w:p>
    <w:p w:rsidR="00F46BAA" w:rsidRDefault="00F46BAA">
      <w:pPr>
        <w:pStyle w:val="1"/>
        <w:shd w:val="clear" w:color="auto" w:fill="auto"/>
        <w:ind w:firstLine="600"/>
      </w:pPr>
    </w:p>
    <w:p w:rsidR="005E4B5C" w:rsidRDefault="00FE3309" w:rsidP="00F46BAA">
      <w:pPr>
        <w:pStyle w:val="1"/>
        <w:shd w:val="clear" w:color="auto" w:fill="auto"/>
        <w:ind w:firstLine="709"/>
      </w:pPr>
      <w:r>
        <w:t xml:space="preserve">В соответствии со статьей 48 </w:t>
      </w:r>
      <w:r>
        <w:t>Градостроительного кодекса Российской Федерации, Федеральным законом от 06.10.2003 № 131-ФЗ «Об общих принципах организаций местного самоуправления в Российской Федерации», руководствуясь п.11 ч.2 Устава городского округа «Город Кизел» Пермского края, адми</w:t>
      </w:r>
      <w:r>
        <w:t>нистрация города Кизела</w:t>
      </w:r>
    </w:p>
    <w:p w:rsidR="005E4B5C" w:rsidRDefault="00FE3309" w:rsidP="00F46BAA">
      <w:pPr>
        <w:pStyle w:val="1"/>
        <w:shd w:val="clear" w:color="auto" w:fill="auto"/>
        <w:ind w:firstLine="0"/>
        <w:jc w:val="left"/>
      </w:pPr>
      <w:r>
        <w:t>ПОСТАНОВЛЯЕТ:</w:t>
      </w:r>
    </w:p>
    <w:p w:rsidR="005E4B5C" w:rsidRDefault="00FE3309" w:rsidP="00F46BAA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ind w:firstLine="709"/>
      </w:pPr>
      <w:r>
        <w:t>Утвердить проектно-сметную документацию «Реконструкция котельной №</w:t>
      </w:r>
      <w:r w:rsidR="00F46BAA">
        <w:t xml:space="preserve"> </w:t>
      </w:r>
      <w:r>
        <w:t xml:space="preserve">5 по адресу: г. Кизел, пос. Центральный Коспашский, ул. </w:t>
      </w:r>
      <w:proofErr w:type="spellStart"/>
      <w:r>
        <w:t>Няровская</w:t>
      </w:r>
      <w:proofErr w:type="spellEnd"/>
      <w:r>
        <w:t xml:space="preserve">, 16.» (шифр проекта: 048-21), получившую положительное заключение об оценке </w:t>
      </w:r>
      <w:r>
        <w:t>достоверности сметной стоимости КГАУ «Управление государственной экспертизы Пермского края»</w:t>
      </w:r>
      <w:r w:rsidR="00F46BAA">
        <w:t xml:space="preserve"> от 23.12.2022 года № 59-1-1-2-</w:t>
      </w:r>
      <w:r>
        <w:t>091773-2022.</w:t>
      </w:r>
    </w:p>
    <w:p w:rsidR="005E4B5C" w:rsidRDefault="00F46BAA" w:rsidP="00F46BAA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709"/>
      </w:pPr>
      <w:r>
        <w:t xml:space="preserve"> </w:t>
      </w:r>
      <w:r w:rsidR="00FE3309">
        <w:t>Утвердить общую сметную стоимость строительства в уровне цен по состоянию на 3 квартал 2022 года с учетом НДС в сумме 54</w:t>
      </w:r>
      <w:r w:rsidR="00FE3309">
        <w:t xml:space="preserve"> 197,83 тыс. руб.</w:t>
      </w:r>
    </w:p>
    <w:p w:rsidR="005E4B5C" w:rsidRDefault="00FE3309" w:rsidP="00F46BAA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ind w:firstLine="709"/>
      </w:pPr>
      <w:r>
        <w:t xml:space="preserve">Обнародовать настоящее постановление в МБУ «Кизеловская библиотека» и разместить на официальном сайте администрации города Кизела- </w:t>
      </w:r>
      <w:hyperlink r:id="rId9" w:history="1">
        <w:r w:rsidRPr="00F46BAA">
          <w:rPr>
            <w:u w:val="single"/>
            <w:lang w:val="en-US" w:eastAsia="en-US" w:bidi="en-US"/>
          </w:rPr>
          <w:t>http</w:t>
        </w:r>
        <w:r w:rsidRPr="00F46BAA">
          <w:rPr>
            <w:u w:val="single"/>
            <w:lang w:eastAsia="en-US" w:bidi="en-US"/>
          </w:rPr>
          <w:t>://</w:t>
        </w:r>
        <w:r w:rsidRPr="00F46BAA">
          <w:rPr>
            <w:u w:val="single"/>
            <w:lang w:val="en-US" w:eastAsia="en-US" w:bidi="en-US"/>
          </w:rPr>
          <w:t>www</w:t>
        </w:r>
        <w:r w:rsidRPr="00F46BAA">
          <w:rPr>
            <w:u w:val="single"/>
            <w:lang w:eastAsia="en-US" w:bidi="en-US"/>
          </w:rPr>
          <w:t>.</w:t>
        </w:r>
        <w:proofErr w:type="spellStart"/>
        <w:r w:rsidRPr="00F46BAA">
          <w:rPr>
            <w:u w:val="single"/>
            <w:lang w:val="en-US" w:eastAsia="en-US" w:bidi="en-US"/>
          </w:rPr>
          <w:t>kizelraion</w:t>
        </w:r>
        <w:proofErr w:type="spellEnd"/>
        <w:r w:rsidRPr="00F46BAA">
          <w:rPr>
            <w:u w:val="single"/>
            <w:lang w:eastAsia="en-US" w:bidi="en-US"/>
          </w:rPr>
          <w:t>.</w:t>
        </w:r>
        <w:proofErr w:type="spellStart"/>
        <w:r w:rsidRPr="00F46BAA">
          <w:rPr>
            <w:u w:val="single"/>
            <w:lang w:val="en-US" w:eastAsia="en-US" w:bidi="en-US"/>
          </w:rPr>
          <w:t>ru</w:t>
        </w:r>
        <w:proofErr w:type="spellEnd"/>
      </w:hyperlink>
      <w:r w:rsidRPr="00F46BAA">
        <w:rPr>
          <w:lang w:eastAsia="en-US" w:bidi="en-US"/>
        </w:rPr>
        <w:t>.</w:t>
      </w:r>
    </w:p>
    <w:p w:rsidR="005E4B5C" w:rsidRDefault="00FE3309" w:rsidP="00F46BAA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ind w:firstLine="709"/>
      </w:pPr>
      <w:r>
        <w:t xml:space="preserve">Настоящее постановление вступает в силу с </w:t>
      </w:r>
      <w:r>
        <w:t>момента подписания.</w:t>
      </w:r>
    </w:p>
    <w:p w:rsidR="005E4B5C" w:rsidRDefault="00F46BAA" w:rsidP="00F46BAA">
      <w:pPr>
        <w:pStyle w:val="1"/>
        <w:numPr>
          <w:ilvl w:val="0"/>
          <w:numId w:val="1"/>
        </w:numPr>
        <w:shd w:val="clear" w:color="auto" w:fill="auto"/>
        <w:tabs>
          <w:tab w:val="left" w:pos="954"/>
        </w:tabs>
        <w:ind w:firstLine="709"/>
        <w:sectPr w:rsidR="005E4B5C" w:rsidSect="00F46BAA">
          <w:footerReference w:type="default" r:id="rId10"/>
          <w:pgSz w:w="11900" w:h="16840"/>
          <w:pgMar w:top="1134" w:right="567" w:bottom="1134" w:left="1418" w:header="125" w:footer="294" w:gutter="0"/>
          <w:pgNumType w:start="1"/>
          <w:cols w:space="720"/>
          <w:noEndnote/>
          <w:docGrid w:linePitch="360"/>
        </w:sectPr>
      </w:pPr>
      <w:r>
        <w:t xml:space="preserve"> </w:t>
      </w:r>
      <w:r w:rsidR="00FE3309">
        <w:t xml:space="preserve">Возложить </w:t>
      </w:r>
      <w:proofErr w:type="gramStart"/>
      <w:r w:rsidR="00FE3309">
        <w:t>контроль за</w:t>
      </w:r>
      <w:proofErr w:type="gramEnd"/>
      <w:r w:rsidR="00FE3309">
        <w:t xml:space="preserve"> исполнением настоящего постановления на заместителя главы администрации города Кизела по развитию инфраструктуры и ЖКХ </w:t>
      </w:r>
      <w:proofErr w:type="spellStart"/>
      <w:r w:rsidR="00FE3309">
        <w:t>Пихтовникова</w:t>
      </w:r>
      <w:proofErr w:type="spellEnd"/>
      <w:r w:rsidR="00FE3309">
        <w:t xml:space="preserve"> И.Ю.</w:t>
      </w:r>
    </w:p>
    <w:p w:rsidR="005E4B5C" w:rsidRDefault="005E4B5C">
      <w:pPr>
        <w:spacing w:before="43" w:after="43" w:line="240" w:lineRule="exact"/>
        <w:rPr>
          <w:sz w:val="19"/>
          <w:szCs w:val="19"/>
        </w:rPr>
      </w:pPr>
    </w:p>
    <w:p w:rsidR="00F46BAA" w:rsidRPr="00F46BAA" w:rsidRDefault="00F46BAA" w:rsidP="00F46BAA">
      <w:pPr>
        <w:widowControl/>
        <w:spacing w:before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города Кизела</w:t>
      </w:r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bookmarkStart w:id="1" w:name="_GoBack"/>
      <w:bookmarkEnd w:id="1"/>
      <w:r w:rsidRPr="00F46B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А.В.Родыгин</w:t>
      </w:r>
    </w:p>
    <w:p w:rsidR="005E4B5C" w:rsidRDefault="005E4B5C">
      <w:pPr>
        <w:spacing w:line="14" w:lineRule="exact"/>
        <w:sectPr w:rsidR="005E4B5C" w:rsidSect="00F46BAA">
          <w:type w:val="continuous"/>
          <w:pgSz w:w="11900" w:h="16840"/>
          <w:pgMar w:top="1134" w:right="567" w:bottom="1134" w:left="1418" w:header="0" w:footer="294" w:gutter="0"/>
          <w:cols w:space="720"/>
          <w:noEndnote/>
          <w:docGrid w:linePitch="360"/>
        </w:sectPr>
      </w:pPr>
    </w:p>
    <w:p w:rsidR="005E4B5C" w:rsidRDefault="005E4B5C">
      <w:pPr>
        <w:spacing w:line="360" w:lineRule="exact"/>
      </w:pPr>
    </w:p>
    <w:p w:rsidR="005E4B5C" w:rsidRDefault="005E4B5C">
      <w:pPr>
        <w:spacing w:line="360" w:lineRule="exact"/>
      </w:pPr>
    </w:p>
    <w:p w:rsidR="005E4B5C" w:rsidRDefault="005E4B5C">
      <w:pPr>
        <w:spacing w:line="360" w:lineRule="exact"/>
      </w:pPr>
    </w:p>
    <w:p w:rsidR="005E4B5C" w:rsidRDefault="005E4B5C">
      <w:pPr>
        <w:spacing w:line="360" w:lineRule="exact"/>
      </w:pPr>
    </w:p>
    <w:p w:rsidR="005E4B5C" w:rsidRDefault="005E4B5C">
      <w:pPr>
        <w:spacing w:after="437" w:line="14" w:lineRule="exact"/>
      </w:pPr>
    </w:p>
    <w:p w:rsidR="005E4B5C" w:rsidRDefault="005E4B5C">
      <w:pPr>
        <w:spacing w:line="14" w:lineRule="exact"/>
      </w:pPr>
    </w:p>
    <w:sectPr w:rsidR="005E4B5C" w:rsidSect="00F46BAA">
      <w:type w:val="continuous"/>
      <w:pgSz w:w="11900" w:h="16840"/>
      <w:pgMar w:top="555" w:right="672" w:bottom="555" w:left="1671" w:header="0" w:footer="2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09" w:rsidRDefault="00FE3309">
      <w:r>
        <w:separator/>
      </w:r>
    </w:p>
  </w:endnote>
  <w:endnote w:type="continuationSeparator" w:id="0">
    <w:p w:rsidR="00FE3309" w:rsidRDefault="00FE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AA" w:rsidRDefault="00F46BAA">
    <w:pPr>
      <w:pStyle w:val="a6"/>
    </w:pPr>
  </w:p>
  <w:p w:rsidR="00F46BAA" w:rsidRPr="00A756FB" w:rsidRDefault="00F46BAA" w:rsidP="00F46BAA">
    <w:pPr>
      <w:tabs>
        <w:tab w:val="left" w:pos="4260"/>
      </w:tabs>
      <w:jc w:val="both"/>
      <w:rPr>
        <w:rFonts w:ascii="Times New Roman" w:hAnsi="Times New Roman" w:cs="Times New Roman"/>
        <w:sz w:val="20"/>
        <w:szCs w:val="20"/>
      </w:rPr>
    </w:pPr>
    <w:r w:rsidRPr="00A756FB">
      <w:rPr>
        <w:rFonts w:ascii="Times New Roman" w:hAnsi="Times New Roman" w:cs="Times New Roman"/>
        <w:sz w:val="20"/>
        <w:szCs w:val="20"/>
      </w:rPr>
      <w:t xml:space="preserve">ЖКХ-постановление № </w:t>
    </w:r>
    <w:r>
      <w:rPr>
        <w:rFonts w:ascii="Times New Roman" w:hAnsi="Times New Roman" w:cs="Times New Roman"/>
        <w:sz w:val="20"/>
        <w:szCs w:val="20"/>
      </w:rPr>
      <w:t>89</w:t>
    </w:r>
    <w:r w:rsidRPr="00A756FB">
      <w:rPr>
        <w:rFonts w:ascii="Times New Roman" w:hAnsi="Times New Roman" w:cs="Times New Roman"/>
        <w:sz w:val="20"/>
        <w:szCs w:val="20"/>
      </w:rPr>
      <w:t xml:space="preserve"> от 1</w:t>
    </w:r>
    <w:r>
      <w:rPr>
        <w:rFonts w:ascii="Times New Roman" w:hAnsi="Times New Roman" w:cs="Times New Roman"/>
        <w:sz w:val="20"/>
        <w:szCs w:val="20"/>
      </w:rPr>
      <w:t>4</w:t>
    </w:r>
    <w:r w:rsidRPr="00A756FB">
      <w:rPr>
        <w:rFonts w:ascii="Times New Roman" w:hAnsi="Times New Roman" w:cs="Times New Roman"/>
        <w:sz w:val="20"/>
        <w:szCs w:val="20"/>
      </w:rPr>
      <w:t xml:space="preserve">.03.2023, </w:t>
    </w:r>
    <w:proofErr w:type="spellStart"/>
    <w:r w:rsidRPr="00A756FB">
      <w:rPr>
        <w:rFonts w:ascii="Times New Roman" w:hAnsi="Times New Roman" w:cs="Times New Roman"/>
        <w:sz w:val="20"/>
        <w:szCs w:val="20"/>
      </w:rPr>
      <w:t>лг</w:t>
    </w:r>
    <w:proofErr w:type="spellEnd"/>
  </w:p>
  <w:p w:rsidR="00F46BAA" w:rsidRDefault="00F46B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09" w:rsidRDefault="00FE3309"/>
  </w:footnote>
  <w:footnote w:type="continuationSeparator" w:id="0">
    <w:p w:rsidR="00FE3309" w:rsidRDefault="00FE33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E69"/>
    <w:multiLevelType w:val="multilevel"/>
    <w:tmpl w:val="4E72C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4B5C"/>
    <w:rsid w:val="005E4B5C"/>
    <w:rsid w:val="00F46BAA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46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BAA"/>
    <w:rPr>
      <w:color w:val="000000"/>
    </w:rPr>
  </w:style>
  <w:style w:type="paragraph" w:styleId="a6">
    <w:name w:val="footer"/>
    <w:basedOn w:val="a"/>
    <w:link w:val="a7"/>
    <w:uiPriority w:val="99"/>
    <w:unhideWhenUsed/>
    <w:rsid w:val="00F46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BA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46BAA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BA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46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BAA"/>
    <w:rPr>
      <w:color w:val="000000"/>
    </w:rPr>
  </w:style>
  <w:style w:type="paragraph" w:styleId="a6">
    <w:name w:val="footer"/>
    <w:basedOn w:val="a"/>
    <w:link w:val="a7"/>
    <w:uiPriority w:val="99"/>
    <w:unhideWhenUsed/>
    <w:rsid w:val="00F46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BA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46BAA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BA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2023-04-17T05:03:00Z</dcterms:created>
  <dcterms:modified xsi:type="dcterms:W3CDTF">2023-04-17T05:07:00Z</dcterms:modified>
</cp:coreProperties>
</file>