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E1" w:rsidRPr="00A65A57" w:rsidRDefault="00234FE1" w:rsidP="00234FE1">
      <w:pPr>
        <w:pStyle w:val="1"/>
        <w:spacing w:before="0" w:beforeAutospacing="0" w:after="150" w:afterAutospacing="0" w:line="288" w:lineRule="atLeast"/>
        <w:rPr>
          <w:b w:val="0"/>
          <w:i/>
          <w:color w:val="000000"/>
          <w:sz w:val="28"/>
          <w:szCs w:val="28"/>
        </w:rPr>
      </w:pPr>
    </w:p>
    <w:p w:rsidR="00A65A57" w:rsidRPr="00834FD2" w:rsidRDefault="00A65A57" w:rsidP="00A65A57">
      <w:pPr>
        <w:pStyle w:val="1"/>
        <w:spacing w:line="288" w:lineRule="atLeast"/>
        <w:ind w:firstLine="709"/>
        <w:jc w:val="both"/>
        <w:rPr>
          <w:color w:val="000000"/>
          <w:sz w:val="32"/>
          <w:szCs w:val="32"/>
        </w:rPr>
      </w:pPr>
      <w:r w:rsidRPr="00A65A57">
        <w:rPr>
          <w:color w:val="000000"/>
          <w:sz w:val="32"/>
          <w:szCs w:val="32"/>
        </w:rPr>
        <w:t>Вступили в силу единые правила движения на круговых перекрестках</w:t>
      </w:r>
      <w:r w:rsidR="00834FD2">
        <w:rPr>
          <w:color w:val="000000"/>
          <w:sz w:val="32"/>
          <w:szCs w:val="32"/>
        </w:rPr>
        <w:t>.</w:t>
      </w:r>
    </w:p>
    <w:p w:rsidR="00C82D5B" w:rsidRDefault="00A65A57" w:rsidP="00E34C5A">
      <w:pPr>
        <w:pStyle w:val="1"/>
        <w:spacing w:before="0" w:beforeAutospacing="0" w:after="0" w:afterAutospacing="0" w:line="288" w:lineRule="atLeast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08</w:t>
      </w:r>
      <w:r w:rsidR="00C82D5B">
        <w:rPr>
          <w:b w:val="0"/>
          <w:color w:val="000000"/>
          <w:sz w:val="28"/>
          <w:szCs w:val="28"/>
        </w:rPr>
        <w:t>.1</w:t>
      </w:r>
      <w:r>
        <w:rPr>
          <w:b w:val="0"/>
          <w:color w:val="000000"/>
          <w:sz w:val="28"/>
          <w:szCs w:val="28"/>
        </w:rPr>
        <w:t xml:space="preserve">1.2017 года вступили в силу изменения в постановление </w:t>
      </w:r>
      <w:r w:rsidRPr="00A65A57">
        <w:rPr>
          <w:b w:val="0"/>
          <w:color w:val="000000"/>
          <w:sz w:val="28"/>
          <w:szCs w:val="28"/>
        </w:rPr>
        <w:t xml:space="preserve">Правительства Российской Федерации от 23 октября 1993 г. № 1090 </w:t>
      </w:r>
      <w:r>
        <w:rPr>
          <w:b w:val="0"/>
          <w:color w:val="000000"/>
          <w:sz w:val="28"/>
          <w:szCs w:val="28"/>
        </w:rPr>
        <w:t>«</w:t>
      </w:r>
      <w:r w:rsidRPr="00A65A57">
        <w:rPr>
          <w:b w:val="0"/>
          <w:color w:val="000000"/>
          <w:sz w:val="28"/>
          <w:szCs w:val="28"/>
        </w:rPr>
        <w:t>О правилах дорожного движения</w:t>
      </w:r>
      <w:r>
        <w:rPr>
          <w:b w:val="0"/>
          <w:color w:val="000000"/>
          <w:sz w:val="28"/>
          <w:szCs w:val="28"/>
        </w:rPr>
        <w:t>»</w:t>
      </w:r>
      <w:r w:rsidR="0025422D">
        <w:rPr>
          <w:b w:val="0"/>
          <w:color w:val="000000"/>
          <w:sz w:val="28"/>
          <w:szCs w:val="28"/>
        </w:rPr>
        <w:t>.</w:t>
      </w:r>
    </w:p>
    <w:p w:rsidR="0025422D" w:rsidRDefault="0025422D" w:rsidP="0025422D">
      <w:pPr>
        <w:pStyle w:val="1"/>
        <w:spacing w:before="0" w:beforeAutospacing="0" w:after="0" w:afterAutospacing="0" w:line="288" w:lineRule="atLeast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Ранее </w:t>
      </w:r>
      <w:r w:rsidRPr="00A65A57">
        <w:rPr>
          <w:b w:val="0"/>
          <w:color w:val="000000"/>
          <w:sz w:val="28"/>
          <w:szCs w:val="28"/>
        </w:rPr>
        <w:t xml:space="preserve">схемы проезда </w:t>
      </w:r>
      <w:r>
        <w:rPr>
          <w:b w:val="0"/>
          <w:color w:val="000000"/>
          <w:sz w:val="28"/>
          <w:szCs w:val="28"/>
        </w:rPr>
        <w:t>участков</w:t>
      </w:r>
      <w:r w:rsidRPr="00A65A57">
        <w:rPr>
          <w:b w:val="0"/>
          <w:color w:val="000000"/>
          <w:sz w:val="28"/>
          <w:szCs w:val="28"/>
        </w:rPr>
        <w:t xml:space="preserve"> с круговым движением </w:t>
      </w:r>
      <w:r>
        <w:rPr>
          <w:b w:val="0"/>
          <w:color w:val="000000"/>
          <w:sz w:val="28"/>
          <w:szCs w:val="28"/>
        </w:rPr>
        <w:t>отличались друг от друга и</w:t>
      </w:r>
      <w:r w:rsidR="00D57678">
        <w:rPr>
          <w:b w:val="0"/>
          <w:color w:val="000000"/>
          <w:sz w:val="28"/>
          <w:szCs w:val="28"/>
        </w:rPr>
        <w:t xml:space="preserve">это </w:t>
      </w:r>
      <w:r w:rsidRPr="00A65A57">
        <w:rPr>
          <w:b w:val="0"/>
          <w:color w:val="000000"/>
          <w:sz w:val="28"/>
          <w:szCs w:val="28"/>
        </w:rPr>
        <w:t>приводило</w:t>
      </w:r>
      <w:r>
        <w:rPr>
          <w:b w:val="0"/>
          <w:color w:val="000000"/>
          <w:sz w:val="28"/>
          <w:szCs w:val="28"/>
        </w:rPr>
        <w:t xml:space="preserve"> к тому, что образовывалисьпробки</w:t>
      </w:r>
      <w:r w:rsidRPr="00A65A57">
        <w:rPr>
          <w:b w:val="0"/>
          <w:color w:val="000000"/>
          <w:sz w:val="28"/>
          <w:szCs w:val="28"/>
        </w:rPr>
        <w:t xml:space="preserve"> и многочисленны</w:t>
      </w:r>
      <w:r>
        <w:rPr>
          <w:b w:val="0"/>
          <w:color w:val="000000"/>
          <w:sz w:val="28"/>
          <w:szCs w:val="28"/>
        </w:rPr>
        <w:t>е</w:t>
      </w:r>
      <w:r w:rsidRPr="00A65A57">
        <w:rPr>
          <w:b w:val="0"/>
          <w:color w:val="000000"/>
          <w:sz w:val="28"/>
          <w:szCs w:val="28"/>
        </w:rPr>
        <w:t xml:space="preserve"> авари</w:t>
      </w:r>
      <w:r>
        <w:rPr>
          <w:b w:val="0"/>
          <w:color w:val="000000"/>
          <w:sz w:val="28"/>
          <w:szCs w:val="28"/>
        </w:rPr>
        <w:t>и</w:t>
      </w:r>
      <w:r w:rsidRPr="00A65A57">
        <w:rPr>
          <w:b w:val="0"/>
          <w:color w:val="000000"/>
          <w:sz w:val="28"/>
          <w:szCs w:val="28"/>
        </w:rPr>
        <w:t>.</w:t>
      </w:r>
    </w:p>
    <w:p w:rsidR="00A65A57" w:rsidRDefault="00A65A57" w:rsidP="00E34C5A">
      <w:pPr>
        <w:pStyle w:val="1"/>
        <w:spacing w:before="0" w:beforeAutospacing="0" w:after="0" w:afterAutospacing="0" w:line="288" w:lineRule="atLeast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Сегодня </w:t>
      </w:r>
      <w:r w:rsidRPr="00A65A57">
        <w:rPr>
          <w:b w:val="0"/>
          <w:color w:val="000000"/>
          <w:sz w:val="28"/>
          <w:szCs w:val="28"/>
        </w:rPr>
        <w:t>приоритет проезда получает тот, кто движется по самому к</w:t>
      </w:r>
      <w:r w:rsidR="00C05A14">
        <w:rPr>
          <w:b w:val="0"/>
          <w:color w:val="000000"/>
          <w:sz w:val="28"/>
          <w:szCs w:val="28"/>
        </w:rPr>
        <w:t>ольцу</w:t>
      </w:r>
      <w:r w:rsidRPr="00A65A57">
        <w:rPr>
          <w:b w:val="0"/>
          <w:color w:val="000000"/>
          <w:sz w:val="28"/>
          <w:szCs w:val="28"/>
        </w:rPr>
        <w:t xml:space="preserve">, а въезжающим на </w:t>
      </w:r>
      <w:r>
        <w:rPr>
          <w:b w:val="0"/>
          <w:color w:val="000000"/>
          <w:sz w:val="28"/>
          <w:szCs w:val="28"/>
        </w:rPr>
        <w:t xml:space="preserve">круг </w:t>
      </w:r>
      <w:r w:rsidRPr="00A65A57">
        <w:rPr>
          <w:b w:val="0"/>
          <w:color w:val="000000"/>
          <w:sz w:val="28"/>
          <w:szCs w:val="28"/>
        </w:rPr>
        <w:t>придется уступ</w:t>
      </w:r>
      <w:r w:rsidR="00C05A14">
        <w:rPr>
          <w:b w:val="0"/>
          <w:color w:val="000000"/>
          <w:sz w:val="28"/>
          <w:szCs w:val="28"/>
        </w:rPr>
        <w:t>и</w:t>
      </w:r>
      <w:r w:rsidRPr="00A65A57">
        <w:rPr>
          <w:b w:val="0"/>
          <w:color w:val="000000"/>
          <w:sz w:val="28"/>
          <w:szCs w:val="28"/>
        </w:rPr>
        <w:t>ть</w:t>
      </w:r>
      <w:r w:rsidR="0025422D">
        <w:rPr>
          <w:b w:val="0"/>
          <w:color w:val="000000"/>
          <w:sz w:val="28"/>
          <w:szCs w:val="28"/>
        </w:rPr>
        <w:t xml:space="preserve"> дорогу</w:t>
      </w:r>
      <w:r w:rsidRPr="00A65A57">
        <w:rPr>
          <w:b w:val="0"/>
          <w:color w:val="000000"/>
          <w:sz w:val="28"/>
          <w:szCs w:val="28"/>
        </w:rPr>
        <w:t>.</w:t>
      </w:r>
      <w:r w:rsidR="00C05A14">
        <w:rPr>
          <w:b w:val="0"/>
          <w:color w:val="000000"/>
          <w:sz w:val="28"/>
          <w:szCs w:val="28"/>
        </w:rPr>
        <w:t xml:space="preserve"> Данное правило применя</w:t>
      </w:r>
      <w:r w:rsidR="00702BBF">
        <w:rPr>
          <w:b w:val="0"/>
          <w:color w:val="000000"/>
          <w:sz w:val="28"/>
          <w:szCs w:val="28"/>
        </w:rPr>
        <w:t>е</w:t>
      </w:r>
      <w:bookmarkStart w:id="0" w:name="_GoBack"/>
      <w:bookmarkEnd w:id="0"/>
      <w:r w:rsidR="00C05A14">
        <w:rPr>
          <w:b w:val="0"/>
          <w:color w:val="000000"/>
          <w:sz w:val="28"/>
          <w:szCs w:val="28"/>
        </w:rPr>
        <w:t>тся в Европе уже давно. Цель такого решения – повысить безопасность движения на перекрестках.</w:t>
      </w:r>
    </w:p>
    <w:p w:rsidR="00F956E2" w:rsidRDefault="00F956E2" w:rsidP="0044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FD2" w:rsidRDefault="00834FD2" w:rsidP="0044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FE1" w:rsidRDefault="00834FD2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</w:t>
      </w:r>
      <w:r w:rsidR="0023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23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23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А.И.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Ситчихин</w:t>
      </w:r>
      <w:proofErr w:type="spellEnd"/>
    </w:p>
    <w:p w:rsidR="00234FE1" w:rsidRDefault="00234FE1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FE1" w:rsidRPr="00A65A57" w:rsidRDefault="00234FE1" w:rsidP="0083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834FD2" w:rsidRPr="0083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sectPr w:rsidR="00234FE1" w:rsidRPr="00A65A57" w:rsidSect="00E2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D9C"/>
    <w:rsid w:val="0019328B"/>
    <w:rsid w:val="001A4DEF"/>
    <w:rsid w:val="00234FE1"/>
    <w:rsid w:val="0025422D"/>
    <w:rsid w:val="00294A37"/>
    <w:rsid w:val="00300E47"/>
    <w:rsid w:val="00446C98"/>
    <w:rsid w:val="004B335F"/>
    <w:rsid w:val="004F3B7D"/>
    <w:rsid w:val="005439C9"/>
    <w:rsid w:val="005D51C0"/>
    <w:rsid w:val="00613D9C"/>
    <w:rsid w:val="006E2B2D"/>
    <w:rsid w:val="00702BBF"/>
    <w:rsid w:val="00812D3F"/>
    <w:rsid w:val="00834FD2"/>
    <w:rsid w:val="00844316"/>
    <w:rsid w:val="00937EBB"/>
    <w:rsid w:val="009414E0"/>
    <w:rsid w:val="00A647DE"/>
    <w:rsid w:val="00A65A57"/>
    <w:rsid w:val="00AF610A"/>
    <w:rsid w:val="00B72E26"/>
    <w:rsid w:val="00C05A14"/>
    <w:rsid w:val="00C81304"/>
    <w:rsid w:val="00C82D5B"/>
    <w:rsid w:val="00C87A51"/>
    <w:rsid w:val="00C93F1C"/>
    <w:rsid w:val="00CD5660"/>
    <w:rsid w:val="00D0383B"/>
    <w:rsid w:val="00D57678"/>
    <w:rsid w:val="00D67490"/>
    <w:rsid w:val="00DC1405"/>
    <w:rsid w:val="00E16078"/>
    <w:rsid w:val="00E24098"/>
    <w:rsid w:val="00E34C5A"/>
    <w:rsid w:val="00F9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C0"/>
  </w:style>
  <w:style w:type="paragraph" w:styleId="1">
    <w:name w:val="heading 1"/>
    <w:basedOn w:val="a"/>
    <w:link w:val="10"/>
    <w:uiPriority w:val="9"/>
    <w:qFormat/>
    <w:rsid w:val="00613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Воробьева Ольга Юрьевна</cp:lastModifiedBy>
  <cp:revision>5</cp:revision>
  <cp:lastPrinted>2017-11-09T07:28:00Z</cp:lastPrinted>
  <dcterms:created xsi:type="dcterms:W3CDTF">2017-11-08T06:52:00Z</dcterms:created>
  <dcterms:modified xsi:type="dcterms:W3CDTF">2017-11-09T07:28:00Z</dcterms:modified>
</cp:coreProperties>
</file>